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061"/>
        <w:gridCol w:w="3682"/>
      </w:tblGrid>
      <w:tr w:rsidR="003F3A2A" w:rsidTr="00FE715F">
        <w:trPr>
          <w:cantSplit/>
        </w:trPr>
        <w:tc>
          <w:tcPr>
            <w:tcW w:w="10027" w:type="dxa"/>
            <w:gridSpan w:val="3"/>
          </w:tcPr>
          <w:p w:rsidR="003F3A2A" w:rsidRDefault="003F3A2A" w:rsidP="003F3A2A">
            <w:pPr>
              <w:pStyle w:val="1"/>
            </w:pPr>
            <w:r>
              <w:t>Российская Федерация</w:t>
            </w:r>
          </w:p>
          <w:p w:rsidR="003F3A2A" w:rsidRDefault="003F3A2A" w:rsidP="003F3A2A">
            <w:pPr>
              <w:pStyle w:val="1"/>
            </w:pPr>
          </w:p>
          <w:p w:rsidR="003F3A2A" w:rsidRDefault="003F3A2A" w:rsidP="003F3A2A">
            <w:pPr>
              <w:pStyle w:val="1"/>
              <w:rPr>
                <w:bCs/>
                <w:spacing w:val="20"/>
                <w:szCs w:val="28"/>
              </w:rPr>
            </w:pPr>
            <w:r>
              <w:rPr>
                <w:bCs/>
                <w:spacing w:val="20"/>
                <w:szCs w:val="28"/>
              </w:rPr>
              <w:t>СОВЕТ ДЕПУТАТОВ</w:t>
            </w:r>
          </w:p>
          <w:p w:rsidR="003F3A2A" w:rsidRDefault="003F3A2A" w:rsidP="003F3A2A">
            <w:pPr>
              <w:pStyle w:val="1"/>
              <w:rPr>
                <w:bCs/>
                <w:spacing w:val="20"/>
                <w:szCs w:val="28"/>
              </w:rPr>
            </w:pPr>
            <w:r>
              <w:rPr>
                <w:bCs/>
                <w:spacing w:val="20"/>
                <w:szCs w:val="28"/>
              </w:rPr>
              <w:t>МУНИЦИПАЛЬНОГО ОБРАЗОВАНИЯ</w:t>
            </w:r>
          </w:p>
          <w:p w:rsidR="003F3A2A" w:rsidRDefault="003F3A2A" w:rsidP="003F3A2A">
            <w:pPr>
              <w:pStyle w:val="1"/>
              <w:rPr>
                <w:bCs/>
                <w:spacing w:val="20"/>
                <w:szCs w:val="28"/>
              </w:rPr>
            </w:pPr>
            <w:r>
              <w:rPr>
                <w:bCs/>
                <w:spacing w:val="20"/>
                <w:szCs w:val="28"/>
              </w:rPr>
              <w:t>КРАСНОСЕЛЬСКОЕ СЕЛЬСКОЕ ПОСЕЛЕНИЕ</w:t>
            </w:r>
          </w:p>
          <w:p w:rsidR="003F3A2A" w:rsidRDefault="003F3A2A" w:rsidP="003F3A2A">
            <w:pPr>
              <w:pStyle w:val="1"/>
              <w:rPr>
                <w:bCs/>
                <w:spacing w:val="20"/>
                <w:szCs w:val="28"/>
              </w:rPr>
            </w:pPr>
            <w:r>
              <w:rPr>
                <w:bCs/>
                <w:spacing w:val="20"/>
                <w:szCs w:val="28"/>
              </w:rPr>
              <w:t>НОВОСПАССКОГО РАЙОНА УЛЬЯНОВКОЙ ОБЛАСТИ</w:t>
            </w:r>
          </w:p>
          <w:p w:rsidR="003F3A2A" w:rsidRDefault="003F3A2A" w:rsidP="003F3A2A">
            <w:pPr>
              <w:pStyle w:val="1"/>
              <w:rPr>
                <w:bCs/>
                <w:spacing w:val="20"/>
                <w:szCs w:val="28"/>
              </w:rPr>
            </w:pPr>
          </w:p>
          <w:p w:rsidR="003F3A2A" w:rsidRDefault="003F3A2A" w:rsidP="003F3A2A">
            <w:pPr>
              <w:pStyle w:val="1"/>
              <w:rPr>
                <w:spacing w:val="20"/>
                <w:szCs w:val="28"/>
              </w:rPr>
            </w:pPr>
            <w:proofErr w:type="gramStart"/>
            <w:r>
              <w:rPr>
                <w:bCs/>
                <w:spacing w:val="20"/>
                <w:szCs w:val="28"/>
              </w:rPr>
              <w:t>Р</w:t>
            </w:r>
            <w:proofErr w:type="gramEnd"/>
            <w:r>
              <w:rPr>
                <w:bCs/>
                <w:spacing w:val="20"/>
                <w:szCs w:val="28"/>
              </w:rPr>
              <w:t xml:space="preserve"> Е Ш Е Н И Е</w:t>
            </w:r>
            <w:r>
              <w:rPr>
                <w:spacing w:val="20"/>
                <w:szCs w:val="28"/>
              </w:rPr>
              <w:br/>
            </w:r>
          </w:p>
          <w:p w:rsidR="003F3A2A" w:rsidRDefault="003F3A2A" w:rsidP="00FE715F">
            <w:pPr>
              <w:spacing w:line="288" w:lineRule="auto"/>
              <w:rPr>
                <w:b/>
                <w:sz w:val="16"/>
              </w:rPr>
            </w:pPr>
          </w:p>
        </w:tc>
      </w:tr>
      <w:tr w:rsidR="003F3A2A" w:rsidRPr="008F6A18" w:rsidTr="00FE715F">
        <w:trPr>
          <w:cantSplit/>
          <w:trHeight w:val="621"/>
        </w:trPr>
        <w:tc>
          <w:tcPr>
            <w:tcW w:w="3284" w:type="dxa"/>
          </w:tcPr>
          <w:p w:rsidR="003F3A2A" w:rsidRPr="008F6A18" w:rsidRDefault="00B57984" w:rsidP="00B57984">
            <w:pPr>
              <w:pStyle w:val="a3"/>
              <w:snapToGrid w:val="0"/>
              <w:rPr>
                <w:szCs w:val="28"/>
                <w:shd w:val="clear" w:color="auto" w:fill="FFFF00"/>
              </w:rPr>
            </w:pPr>
            <w:r>
              <w:rPr>
                <w:szCs w:val="28"/>
              </w:rPr>
              <w:t xml:space="preserve"> </w:t>
            </w:r>
            <w:r w:rsidR="003F3A2A">
              <w:rPr>
                <w:szCs w:val="28"/>
              </w:rPr>
              <w:t xml:space="preserve"> февраля</w:t>
            </w:r>
            <w:r w:rsidR="003F3A2A" w:rsidRPr="008F6A18">
              <w:rPr>
                <w:szCs w:val="28"/>
              </w:rPr>
              <w:t xml:space="preserve"> 201</w:t>
            </w:r>
            <w:r w:rsidR="003F3A2A">
              <w:rPr>
                <w:szCs w:val="28"/>
              </w:rPr>
              <w:t>7</w:t>
            </w:r>
            <w:r w:rsidR="003F3A2A" w:rsidRPr="008F6A18">
              <w:rPr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3F3A2A" w:rsidRPr="008F6A18" w:rsidRDefault="003F3A2A" w:rsidP="00FE715F">
            <w:pPr>
              <w:jc w:val="center"/>
              <w:rPr>
                <w:szCs w:val="28"/>
              </w:rPr>
            </w:pPr>
            <w:r w:rsidRPr="008F6A18">
              <w:rPr>
                <w:szCs w:val="28"/>
              </w:rPr>
              <w:t>п. Красносельск</w:t>
            </w:r>
          </w:p>
        </w:tc>
        <w:tc>
          <w:tcPr>
            <w:tcW w:w="3682" w:type="dxa"/>
          </w:tcPr>
          <w:p w:rsidR="003F3A2A" w:rsidRPr="008F6A18" w:rsidRDefault="003F3A2A" w:rsidP="00FE715F">
            <w:pPr>
              <w:pStyle w:val="a3"/>
              <w:snapToGrid w:val="0"/>
              <w:rPr>
                <w:szCs w:val="28"/>
                <w:shd w:val="clear" w:color="auto" w:fill="FFFF00"/>
              </w:rPr>
            </w:pPr>
            <w:r w:rsidRPr="008F6A18">
              <w:rPr>
                <w:szCs w:val="28"/>
              </w:rPr>
              <w:t xml:space="preserve">                         № </w:t>
            </w:r>
            <w:r>
              <w:rPr>
                <w:szCs w:val="28"/>
              </w:rPr>
              <w:t>53/157</w:t>
            </w:r>
          </w:p>
          <w:p w:rsidR="003F3A2A" w:rsidRPr="008F6A18" w:rsidRDefault="003F3A2A" w:rsidP="00FE715F">
            <w:pPr>
              <w:pStyle w:val="a3"/>
              <w:snapToGrid w:val="0"/>
              <w:rPr>
                <w:szCs w:val="28"/>
                <w:shd w:val="clear" w:color="auto" w:fill="FFFF00"/>
              </w:rPr>
            </w:pPr>
            <w:r w:rsidRPr="008F6A18">
              <w:rPr>
                <w:szCs w:val="28"/>
              </w:rPr>
              <w:t xml:space="preserve">                         Экз. 1</w:t>
            </w:r>
          </w:p>
        </w:tc>
      </w:tr>
    </w:tbl>
    <w:p w:rsidR="003F3A2A" w:rsidRDefault="003F3A2A" w:rsidP="003F3A2A">
      <w:pPr>
        <w:pStyle w:val="1"/>
        <w:tabs>
          <w:tab w:val="clear" w:pos="432"/>
        </w:tabs>
        <w:ind w:left="0" w:firstLine="0"/>
      </w:pPr>
    </w:p>
    <w:p w:rsidR="003F3A2A" w:rsidRDefault="003F3A2A" w:rsidP="003F3A2A">
      <w:pPr>
        <w:pStyle w:val="P5"/>
        <w:rPr>
          <w:sz w:val="28"/>
          <w:szCs w:val="28"/>
        </w:rPr>
      </w:pPr>
    </w:p>
    <w:p w:rsidR="003F3A2A" w:rsidRDefault="003F3A2A" w:rsidP="003F3A2A">
      <w:pPr>
        <w:pStyle w:val="11"/>
        <w:snapToGrid w:val="0"/>
        <w:spacing w:line="192" w:lineRule="auto"/>
        <w:jc w:val="center"/>
        <w:rPr>
          <w:b/>
          <w:bCs/>
          <w:sz w:val="28"/>
          <w:szCs w:val="28"/>
          <w:lang w:val="ru-RU"/>
        </w:rPr>
      </w:pPr>
      <w:r w:rsidRPr="00BD419B">
        <w:rPr>
          <w:b/>
          <w:bCs/>
          <w:sz w:val="28"/>
          <w:szCs w:val="28"/>
          <w:lang w:val="ru-RU"/>
        </w:rPr>
        <w:t>О  внесении изменений в Решение Совета депутатов от 19.09.2014 г.</w:t>
      </w:r>
      <w:r>
        <w:rPr>
          <w:b/>
          <w:bCs/>
          <w:sz w:val="28"/>
          <w:szCs w:val="28"/>
          <w:lang w:val="ru-RU"/>
        </w:rPr>
        <w:t xml:space="preserve"> </w:t>
      </w:r>
      <w:r w:rsidRPr="00BD419B">
        <w:rPr>
          <w:b/>
          <w:sz w:val="28"/>
          <w:szCs w:val="28"/>
        </w:rPr>
        <w:t>№</w:t>
      </w:r>
      <w:r w:rsidRPr="00BD419B">
        <w:rPr>
          <w:b/>
          <w:sz w:val="28"/>
          <w:szCs w:val="28"/>
          <w:lang w:val="ru-RU"/>
        </w:rPr>
        <w:t>15</w:t>
      </w:r>
      <w:r w:rsidRPr="00BD419B">
        <w:rPr>
          <w:b/>
          <w:sz w:val="28"/>
          <w:szCs w:val="28"/>
        </w:rPr>
        <w:t>/</w:t>
      </w:r>
      <w:r w:rsidRPr="00BD419B">
        <w:rPr>
          <w:b/>
          <w:sz w:val="28"/>
          <w:szCs w:val="28"/>
          <w:lang w:val="ru-RU"/>
        </w:rPr>
        <w:t>66</w:t>
      </w:r>
      <w:r w:rsidRPr="00BD419B">
        <w:rPr>
          <w:b/>
          <w:bCs/>
          <w:sz w:val="28"/>
          <w:szCs w:val="28"/>
          <w:lang w:val="ru-RU"/>
        </w:rPr>
        <w:t xml:space="preserve"> </w:t>
      </w:r>
    </w:p>
    <w:p w:rsidR="003F3A2A" w:rsidRPr="00BD419B" w:rsidRDefault="003F3A2A" w:rsidP="003F3A2A">
      <w:pPr>
        <w:pStyle w:val="11"/>
        <w:snapToGrid w:val="0"/>
        <w:spacing w:line="192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 w:rsidRPr="00BD419B">
        <w:rPr>
          <w:b/>
          <w:bCs/>
          <w:sz w:val="28"/>
          <w:szCs w:val="28"/>
          <w:lang w:val="ru-RU"/>
        </w:rPr>
        <w:t>«Об утверждении Положения об оплате труда работников, занимающих должности, не отнесенные к муниципальным должностям муниципального образования Красносельское сельское поселение и работников</w:t>
      </w:r>
      <w:r>
        <w:rPr>
          <w:b/>
          <w:bCs/>
          <w:sz w:val="28"/>
          <w:szCs w:val="28"/>
          <w:lang w:val="ru-RU"/>
        </w:rPr>
        <w:t>,</w:t>
      </w:r>
      <w:r w:rsidRPr="00BD419B">
        <w:rPr>
          <w:b/>
          <w:bCs/>
          <w:sz w:val="28"/>
          <w:szCs w:val="28"/>
          <w:lang w:val="ru-RU"/>
        </w:rPr>
        <w:t xml:space="preserve"> осуществляющих техническое обеспечение деятельности муниципальных органов муниципального образования Красносельское сельское поселение».</w:t>
      </w:r>
      <w:proofErr w:type="gramEnd"/>
    </w:p>
    <w:p w:rsidR="003F3A2A" w:rsidRPr="002945D9" w:rsidRDefault="003F3A2A" w:rsidP="003F3A2A">
      <w:pPr>
        <w:pStyle w:val="Standard"/>
      </w:pPr>
    </w:p>
    <w:p w:rsidR="00B57984" w:rsidRDefault="003F3A2A" w:rsidP="00B5798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5860">
        <w:rPr>
          <w:rFonts w:ascii="Times New Roman" w:hAnsi="Times New Roman"/>
          <w:sz w:val="28"/>
          <w:szCs w:val="28"/>
        </w:rPr>
        <w:t>В соответствии со ст.144 Трудового кодекса РФ и Приказами Министерства здравоохранения и социального развития РФ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60">
        <w:rPr>
          <w:rFonts w:ascii="Times New Roman" w:hAnsi="Times New Roman"/>
          <w:sz w:val="28"/>
          <w:szCs w:val="28"/>
        </w:rPr>
        <w:t>247н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60">
        <w:rPr>
          <w:rFonts w:ascii="Times New Roman" w:hAnsi="Times New Roman"/>
          <w:sz w:val="28"/>
          <w:szCs w:val="28"/>
        </w:rPr>
        <w:t>248н от 29.05.2008г. «Об утверждении профессиональных квалификационных групп общеотраслевых профессий рабочих, должностей руководителей, специалистов и служащих»</w:t>
      </w:r>
      <w:r w:rsidRPr="00415860">
        <w:rPr>
          <w:rFonts w:ascii="Times New Roman" w:hAnsi="Times New Roman"/>
          <w:bCs/>
          <w:sz w:val="28"/>
          <w:szCs w:val="28"/>
        </w:rPr>
        <w:t xml:space="preserve"> Совет депутатов решил:</w:t>
      </w:r>
    </w:p>
    <w:p w:rsidR="00B57984" w:rsidRDefault="003F3A2A" w:rsidP="00B5798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58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860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415860">
        <w:rPr>
          <w:rFonts w:ascii="Times New Roman" w:hAnsi="Times New Roman"/>
          <w:bCs/>
          <w:sz w:val="28"/>
          <w:szCs w:val="28"/>
        </w:rPr>
        <w:t>в Решение Совета депутатов от  19.09.2014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5860">
        <w:rPr>
          <w:rFonts w:ascii="Times New Roman" w:hAnsi="Times New Roman"/>
          <w:sz w:val="28"/>
          <w:szCs w:val="28"/>
        </w:rPr>
        <w:t>№ 15/66</w:t>
      </w:r>
      <w:r w:rsidRPr="00415860">
        <w:rPr>
          <w:rFonts w:ascii="Times New Roman" w:hAnsi="Times New Roman"/>
          <w:bCs/>
          <w:sz w:val="28"/>
          <w:szCs w:val="28"/>
        </w:rPr>
        <w:t xml:space="preserve"> «Об утверждении Положения об оплате труда работников, занимающих должности, не отнесенные к муниципальным должностям муниципального образования Красносельское сельское поселение и работников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415860">
        <w:rPr>
          <w:rFonts w:ascii="Times New Roman" w:hAnsi="Times New Roman"/>
          <w:bCs/>
          <w:sz w:val="28"/>
          <w:szCs w:val="28"/>
        </w:rPr>
        <w:t xml:space="preserve"> осуществляющих техническое обеспечение деятельности муниципальных органов муниципального образования Красносельское сельское поселение».</w:t>
      </w:r>
      <w:proofErr w:type="gramEnd"/>
    </w:p>
    <w:p w:rsidR="00B57984" w:rsidRDefault="003F3A2A" w:rsidP="00B5798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5860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Положения 1 </w:t>
      </w:r>
      <w:r w:rsidRPr="00415860">
        <w:rPr>
          <w:rFonts w:ascii="Times New Roman" w:hAnsi="Times New Roman"/>
          <w:bCs/>
          <w:sz w:val="28"/>
          <w:szCs w:val="28"/>
        </w:rPr>
        <w:t>изложить в ново</w:t>
      </w:r>
      <w:r>
        <w:rPr>
          <w:rFonts w:ascii="Times New Roman" w:hAnsi="Times New Roman"/>
          <w:bCs/>
          <w:sz w:val="28"/>
          <w:szCs w:val="28"/>
        </w:rPr>
        <w:t>й</w:t>
      </w:r>
      <w:r w:rsidRPr="00415860">
        <w:rPr>
          <w:rFonts w:ascii="Times New Roman" w:hAnsi="Times New Roman"/>
          <w:bCs/>
          <w:sz w:val="28"/>
          <w:szCs w:val="28"/>
        </w:rPr>
        <w:t xml:space="preserve"> редакции.</w:t>
      </w:r>
    </w:p>
    <w:p w:rsidR="00B57984" w:rsidRDefault="003F3A2A" w:rsidP="00B579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1586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158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8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специалиста по  бюджетной</w:t>
      </w:r>
      <w:r>
        <w:rPr>
          <w:rFonts w:ascii="Times New Roman" w:hAnsi="Times New Roman"/>
          <w:sz w:val="28"/>
          <w:szCs w:val="28"/>
        </w:rPr>
        <w:t xml:space="preserve"> и налоговой</w:t>
      </w:r>
      <w:r w:rsidRPr="00415860">
        <w:rPr>
          <w:rFonts w:ascii="Times New Roman" w:hAnsi="Times New Roman"/>
          <w:sz w:val="28"/>
          <w:szCs w:val="28"/>
        </w:rPr>
        <w:t xml:space="preserve"> политике (</w:t>
      </w:r>
      <w:r>
        <w:rPr>
          <w:rFonts w:ascii="Times New Roman" w:hAnsi="Times New Roman"/>
          <w:sz w:val="28"/>
          <w:szCs w:val="28"/>
        </w:rPr>
        <w:t>Е.В. Антонову)</w:t>
      </w:r>
      <w:r w:rsidRPr="00415860">
        <w:rPr>
          <w:rFonts w:ascii="Times New Roman" w:hAnsi="Times New Roman"/>
          <w:sz w:val="28"/>
          <w:szCs w:val="28"/>
        </w:rPr>
        <w:t>.</w:t>
      </w:r>
    </w:p>
    <w:p w:rsidR="003F3A2A" w:rsidRPr="00415860" w:rsidRDefault="003F3A2A" w:rsidP="00B579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15860">
        <w:rPr>
          <w:rFonts w:ascii="Times New Roman" w:hAnsi="Times New Roman"/>
          <w:sz w:val="28"/>
          <w:szCs w:val="28"/>
        </w:rPr>
        <w:t>3. Решение вступает в силу с момента его опубликования.</w:t>
      </w: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Красносельское сельское поселение                       </w:t>
      </w:r>
      <w:r w:rsidR="00B579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Т.Г.Махалова</w:t>
      </w:r>
      <w:proofErr w:type="spellEnd"/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3A2A" w:rsidRDefault="003F3A2A" w:rsidP="003F3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36" w:type="dxa"/>
        <w:tblLayout w:type="fixed"/>
        <w:tblLook w:val="0000"/>
      </w:tblPr>
      <w:tblGrid>
        <w:gridCol w:w="6201"/>
      </w:tblGrid>
      <w:tr w:rsidR="003F3A2A" w:rsidRPr="003F3A2A" w:rsidTr="003F3A2A">
        <w:tc>
          <w:tcPr>
            <w:tcW w:w="6201" w:type="dxa"/>
          </w:tcPr>
          <w:p w:rsidR="003F3A2A" w:rsidRPr="003F3A2A" w:rsidRDefault="003F3A2A" w:rsidP="003F3A2A">
            <w:pPr>
              <w:pStyle w:val="1"/>
              <w:jc w:val="right"/>
              <w:rPr>
                <w:b w:val="0"/>
              </w:rPr>
            </w:pPr>
            <w:proofErr w:type="gramStart"/>
            <w:r w:rsidRPr="003F3A2A">
              <w:rPr>
                <w:b w:val="0"/>
              </w:rPr>
              <w:lastRenderedPageBreak/>
              <w:t xml:space="preserve">Приложение 1 к Положению об </w:t>
            </w:r>
            <w:r w:rsidRPr="003F3A2A">
              <w:rPr>
                <w:rFonts w:eastAsia="Lucida Sans Unicode"/>
                <w:b w:val="0"/>
                <w:lang w:bidi="ru-RU"/>
              </w:rPr>
              <w:t>оплате труда работников, занимающих должности, не отнесенные к муниципальным должностям муниципального образования Красносельское сельское поселение</w:t>
            </w:r>
            <w:r w:rsidRPr="003F3A2A">
              <w:rPr>
                <w:b w:val="0"/>
                <w:bCs/>
              </w:rPr>
              <w:t xml:space="preserve"> и работников осуществляющих техническое обеспечение деятельности </w:t>
            </w:r>
            <w:r w:rsidRPr="003F3A2A">
              <w:rPr>
                <w:b w:val="0"/>
              </w:rPr>
              <w:t>муниципальных органов муниципального образования Красносельское сельское поселение</w:t>
            </w:r>
            <w:proofErr w:type="gramEnd"/>
          </w:p>
        </w:tc>
      </w:tr>
    </w:tbl>
    <w:p w:rsidR="003F3A2A" w:rsidRDefault="003F3A2A" w:rsidP="003F3A2A">
      <w:pPr>
        <w:pStyle w:val="ConsPlusNormal"/>
        <w:widowControl/>
        <w:ind w:firstLine="540"/>
        <w:jc w:val="center"/>
      </w:pPr>
    </w:p>
    <w:p w:rsidR="003F3A2A" w:rsidRDefault="003F3A2A" w:rsidP="003F3A2A">
      <w:pPr>
        <w:pStyle w:val="ConsPlusNormal"/>
        <w:widowControl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Должностные оклады работников, </w:t>
      </w:r>
    </w:p>
    <w:p w:rsidR="003F3A2A" w:rsidRDefault="003F3A2A" w:rsidP="003F3A2A">
      <w:pPr>
        <w:pStyle w:val="ConsPlusNormal"/>
        <w:widowControl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занимающих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должности, не отнесенные к муниципальным должностям муниципального образования Красносельское сельское поселение</w:t>
      </w:r>
    </w:p>
    <w:p w:rsidR="003F3A2A" w:rsidRDefault="003F3A2A" w:rsidP="003F3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5953"/>
        <w:gridCol w:w="1418"/>
        <w:gridCol w:w="1134"/>
      </w:tblGrid>
      <w:tr w:rsidR="003F3A2A" w:rsidTr="00FE715F">
        <w:trPr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руководителей,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специалистов и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Повыша-ющий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коэффи-циент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(руб.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мес.)</w:t>
            </w:r>
          </w:p>
        </w:tc>
      </w:tr>
      <w:tr w:rsidR="003F3A2A" w:rsidTr="00FE715F">
        <w:trPr>
          <w:trHeight w:val="2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A" w:rsidRPr="00904B2E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2E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3F3A2A" w:rsidTr="00FE715F">
        <w:trPr>
          <w:trHeight w:val="84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  <w:p w:rsidR="003F3A2A" w:rsidRDefault="003F3A2A" w:rsidP="00FE7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3F3A2A" w:rsidRDefault="003F3A2A" w:rsidP="00FE7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3F3A2A" w:rsidRDefault="003F3A2A" w:rsidP="00FE7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3F3A2A" w:rsidRDefault="003F3A2A" w:rsidP="00FE7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5176</w:t>
            </w:r>
          </w:p>
        </w:tc>
      </w:tr>
      <w:tr w:rsidR="003F3A2A" w:rsidTr="00FE715F">
        <w:trPr>
          <w:trHeight w:val="240"/>
        </w:trPr>
        <w:tc>
          <w:tcPr>
            <w:tcW w:w="103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A" w:rsidRPr="00904B2E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2E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3F3A2A" w:rsidTr="00FE715F">
        <w:trPr>
          <w:trHeight w:val="72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Pr="00B57984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984">
              <w:rPr>
                <w:rFonts w:ascii="Times New Roman" w:hAnsi="Times New Roman" w:cs="Times New Roman"/>
                <w:sz w:val="28"/>
                <w:szCs w:val="28"/>
              </w:rPr>
              <w:t>Специалист по бюджетной и налоговой политике;</w:t>
            </w:r>
          </w:p>
          <w:p w:rsidR="003F3A2A" w:rsidRPr="00B57984" w:rsidRDefault="004C69CB" w:rsidP="00FE715F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 </w:t>
            </w:r>
            <w:r w:rsidR="003F3A2A" w:rsidRPr="00B579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F3A2A" w:rsidRPr="00B57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 w:rsidR="00B57984" w:rsidRPr="00B57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обращению граждан,</w:t>
            </w:r>
            <w:r w:rsidR="00B57984" w:rsidRPr="00B57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B57984" w:rsidRPr="00B5798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3F3A2A" w:rsidRPr="00B57984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984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социальному развитию;</w:t>
            </w:r>
          </w:p>
          <w:p w:rsidR="003F3A2A" w:rsidRPr="00B57984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98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управлению </w:t>
            </w:r>
            <w:proofErr w:type="gramStart"/>
            <w:r w:rsidRPr="00B579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5798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собственность;</w:t>
            </w:r>
          </w:p>
          <w:p w:rsidR="003F3A2A" w:rsidRPr="00B57984" w:rsidRDefault="003F3A2A" w:rsidP="00FE71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984">
              <w:rPr>
                <w:rFonts w:ascii="Times New Roman" w:hAnsi="Times New Roman" w:cs="Times New Roman"/>
                <w:sz w:val="28"/>
                <w:szCs w:val="28"/>
              </w:rPr>
              <w:t>Специалист - главный бухгалтер (сокр. главный бухгалтер)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A" w:rsidRDefault="003F3A2A" w:rsidP="00FE71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5954</w:t>
            </w:r>
          </w:p>
        </w:tc>
      </w:tr>
    </w:tbl>
    <w:p w:rsidR="003F3A2A" w:rsidRPr="00BE7D16" w:rsidRDefault="003F3A2A" w:rsidP="003F3A2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3854" w:rsidRDefault="005D3854"/>
    <w:sectPr w:rsidR="005D3854" w:rsidSect="00904B2E">
      <w:pgSz w:w="11905" w:h="16837"/>
      <w:pgMar w:top="709" w:right="423" w:bottom="851" w:left="1276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A2A"/>
    <w:rsid w:val="00156CC6"/>
    <w:rsid w:val="002622A2"/>
    <w:rsid w:val="003F3A2A"/>
    <w:rsid w:val="004C69CB"/>
    <w:rsid w:val="005D3854"/>
    <w:rsid w:val="00B5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6"/>
  </w:style>
  <w:style w:type="paragraph" w:styleId="1">
    <w:name w:val="heading 1"/>
    <w:basedOn w:val="a"/>
    <w:next w:val="a"/>
    <w:link w:val="10"/>
    <w:qFormat/>
    <w:rsid w:val="003F3A2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A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3F3A2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F3A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F3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3F3A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F3A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">
    <w:name w:val="Верхний колонтитул1"/>
    <w:basedOn w:val="Standard"/>
    <w:rsid w:val="003F3A2A"/>
  </w:style>
  <w:style w:type="paragraph" w:customStyle="1" w:styleId="P5">
    <w:name w:val="P5"/>
    <w:basedOn w:val="a"/>
    <w:rsid w:val="003F3A2A"/>
    <w:pPr>
      <w:widowControl w:val="0"/>
      <w:tabs>
        <w:tab w:val="center" w:pos="4153"/>
        <w:tab w:val="right" w:pos="8307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120"/>
      <w:kern w:val="1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2017-02-14T12:39:00Z</dcterms:created>
  <dcterms:modified xsi:type="dcterms:W3CDTF">2017-02-15T11:03:00Z</dcterms:modified>
</cp:coreProperties>
</file>